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8297D" w14:textId="77777777" w:rsidR="00F97729" w:rsidRDefault="00620B65" w:rsidP="00F97729">
      <w:pPr>
        <w:jc w:val="center"/>
        <w:rPr>
          <w:sz w:val="28"/>
          <w:szCs w:val="28"/>
        </w:rPr>
      </w:pPr>
      <w:r w:rsidRPr="00F97729">
        <w:rPr>
          <w:sz w:val="28"/>
          <w:szCs w:val="28"/>
        </w:rPr>
        <w:t xml:space="preserve">Introduction to Revelation Part 1: </w:t>
      </w:r>
    </w:p>
    <w:p w14:paraId="4F691B91" w14:textId="39CC9B12" w:rsidR="00620B65" w:rsidRPr="00F97729" w:rsidRDefault="00620B65" w:rsidP="00F97729">
      <w:pPr>
        <w:jc w:val="center"/>
        <w:rPr>
          <w:sz w:val="28"/>
          <w:szCs w:val="28"/>
        </w:rPr>
      </w:pPr>
      <w:r w:rsidRPr="00F97729">
        <w:rPr>
          <w:sz w:val="28"/>
          <w:szCs w:val="28"/>
        </w:rPr>
        <w:t>Lessons from the Seven Churches of the First Century</w:t>
      </w:r>
    </w:p>
    <w:p w14:paraId="0E5364A4" w14:textId="77777777" w:rsidR="00620B65" w:rsidRPr="00F97729" w:rsidRDefault="00620B65" w:rsidP="00620B65">
      <w:pPr>
        <w:rPr>
          <w:sz w:val="28"/>
          <w:szCs w:val="28"/>
        </w:rPr>
      </w:pPr>
      <w:r w:rsidRPr="00F97729">
        <w:rPr>
          <w:b/>
          <w:bCs/>
          <w:sz w:val="28"/>
          <w:szCs w:val="28"/>
        </w:rPr>
        <w:t xml:space="preserve">Summary: </w:t>
      </w:r>
      <w:r w:rsidRPr="00F97729">
        <w:rPr>
          <w:sz w:val="28"/>
          <w:szCs w:val="28"/>
        </w:rPr>
        <w:t>John's visions reveal that Jesus has overcome evil by His death and resurrection and will return one day triumphantly as King of all creation permanently removing all evil</w:t>
      </w:r>
    </w:p>
    <w:p w14:paraId="3048AEB0" w14:textId="77777777" w:rsidR="00620B65" w:rsidRPr="00F97729" w:rsidRDefault="00620B65" w:rsidP="00620B65">
      <w:pPr>
        <w:rPr>
          <w:sz w:val="28"/>
          <w:szCs w:val="28"/>
        </w:rPr>
      </w:pPr>
      <w:r w:rsidRPr="00F97729">
        <w:rPr>
          <w:b/>
          <w:bCs/>
          <w:sz w:val="28"/>
          <w:szCs w:val="28"/>
        </w:rPr>
        <w:t>Purpose:</w:t>
      </w:r>
      <w:r w:rsidRPr="00F97729">
        <w:rPr>
          <w:sz w:val="28"/>
          <w:szCs w:val="28"/>
        </w:rPr>
        <w:t xml:space="preserve"> Revelation was written to seven churches as both encouragement and challenge. To show His servants in every age, what must take place between the first and second coming of Christ</w:t>
      </w:r>
    </w:p>
    <w:p w14:paraId="6F6257DF" w14:textId="77777777" w:rsidR="00620B65" w:rsidRPr="00F97729" w:rsidRDefault="00620B65" w:rsidP="00620B65">
      <w:pPr>
        <w:rPr>
          <w:sz w:val="28"/>
          <w:szCs w:val="28"/>
        </w:rPr>
      </w:pPr>
      <w:r w:rsidRPr="00F97729">
        <w:rPr>
          <w:b/>
          <w:bCs/>
          <w:sz w:val="28"/>
          <w:szCs w:val="28"/>
        </w:rPr>
        <w:t xml:space="preserve">John the Apostle: </w:t>
      </w:r>
      <w:r w:rsidRPr="00F97729">
        <w:rPr>
          <w:bCs/>
          <w:sz w:val="28"/>
          <w:szCs w:val="28"/>
        </w:rPr>
        <w:t>Wrote Revelation in times of great tribulation</w:t>
      </w:r>
      <w:r w:rsidRPr="00F97729">
        <w:rPr>
          <w:b/>
          <w:bCs/>
          <w:sz w:val="28"/>
          <w:szCs w:val="28"/>
        </w:rPr>
        <w:t xml:space="preserve">.  </w:t>
      </w:r>
      <w:r w:rsidRPr="00F97729">
        <w:rPr>
          <w:bCs/>
          <w:sz w:val="28"/>
          <w:szCs w:val="28"/>
        </w:rPr>
        <w:t>Nero and Domitian</w:t>
      </w:r>
      <w:r w:rsidRPr="00F97729">
        <w:rPr>
          <w:sz w:val="28"/>
          <w:szCs w:val="28"/>
        </w:rPr>
        <w:tab/>
      </w:r>
    </w:p>
    <w:p w14:paraId="2AD20039" w14:textId="77777777" w:rsidR="00620B65" w:rsidRPr="00F97729" w:rsidRDefault="00620B65" w:rsidP="00620B65">
      <w:pPr>
        <w:rPr>
          <w:sz w:val="28"/>
          <w:szCs w:val="28"/>
        </w:rPr>
      </w:pPr>
      <w:r w:rsidRPr="00F97729">
        <w:rPr>
          <w:b/>
          <w:bCs/>
          <w:sz w:val="28"/>
          <w:szCs w:val="28"/>
        </w:rPr>
        <w:t xml:space="preserve">Method of communication noted in Revelation: </w:t>
      </w:r>
      <w:r w:rsidRPr="00F97729">
        <w:rPr>
          <w:sz w:val="28"/>
          <w:szCs w:val="28"/>
        </w:rPr>
        <w:t>Prophecies through visions, with symbolic images, and numbers that echo prophecies in OT.  A cosmic pageant interpreted by celestial speakers all with the same message.</w:t>
      </w:r>
    </w:p>
    <w:p w14:paraId="555F4813" w14:textId="77777777" w:rsidR="00620B65" w:rsidRPr="00F97729" w:rsidRDefault="00620B65" w:rsidP="00620B65">
      <w:pPr>
        <w:rPr>
          <w:sz w:val="28"/>
          <w:szCs w:val="28"/>
        </w:rPr>
      </w:pPr>
      <w:r w:rsidRPr="00F97729">
        <w:rPr>
          <w:b/>
          <w:sz w:val="28"/>
          <w:szCs w:val="28"/>
        </w:rPr>
        <w:t>Revelation</w:t>
      </w:r>
      <w:r w:rsidRPr="00F97729">
        <w:rPr>
          <w:sz w:val="28"/>
          <w:szCs w:val="28"/>
        </w:rPr>
        <w:t xml:space="preserve">: Greek word – </w:t>
      </w:r>
      <w:proofErr w:type="spellStart"/>
      <w:r w:rsidRPr="00F97729">
        <w:rPr>
          <w:i/>
          <w:iCs/>
          <w:sz w:val="28"/>
          <w:szCs w:val="28"/>
        </w:rPr>
        <w:t>apokalypsis</w:t>
      </w:r>
      <w:proofErr w:type="spellEnd"/>
      <w:r w:rsidRPr="00F97729">
        <w:rPr>
          <w:i/>
          <w:iCs/>
          <w:sz w:val="28"/>
          <w:szCs w:val="28"/>
        </w:rPr>
        <w:t xml:space="preserve">, </w:t>
      </w:r>
      <w:r w:rsidRPr="00F97729">
        <w:rPr>
          <w:sz w:val="28"/>
          <w:szCs w:val="28"/>
        </w:rPr>
        <w:t xml:space="preserve">an </w:t>
      </w:r>
      <w:r w:rsidRPr="00F97729">
        <w:rPr>
          <w:bCs/>
          <w:sz w:val="28"/>
          <w:szCs w:val="28"/>
        </w:rPr>
        <w:t>unveiling or disclosing of a reality that previously not perceived</w:t>
      </w:r>
      <w:r w:rsidRPr="00F97729">
        <w:rPr>
          <w:sz w:val="28"/>
          <w:szCs w:val="28"/>
        </w:rPr>
        <w:t xml:space="preserve"> from God through Christ communicated by John not the way the world uses “apocalypse”</w:t>
      </w:r>
    </w:p>
    <w:p w14:paraId="435CD1AD" w14:textId="77777777" w:rsidR="005A24E4" w:rsidRPr="00F97729" w:rsidRDefault="000034DD">
      <w:pPr>
        <w:rPr>
          <w:sz w:val="28"/>
          <w:szCs w:val="28"/>
        </w:rPr>
      </w:pPr>
      <w:r w:rsidRPr="00F97729">
        <w:rPr>
          <w:b/>
          <w:sz w:val="28"/>
          <w:szCs w:val="28"/>
        </w:rPr>
        <w:t>Verse 1:</w:t>
      </w:r>
      <w:r w:rsidRPr="00F97729">
        <w:rPr>
          <w:sz w:val="28"/>
          <w:szCs w:val="28"/>
        </w:rPr>
        <w:t xml:space="preserve"> 3 Key Words</w:t>
      </w:r>
      <w:proofErr w:type="gramStart"/>
      <w:r w:rsidRPr="00F97729">
        <w:rPr>
          <w:sz w:val="28"/>
          <w:szCs w:val="28"/>
        </w:rPr>
        <w:t>:  “</w:t>
      </w:r>
      <w:proofErr w:type="gramEnd"/>
      <w:r w:rsidRPr="00F97729">
        <w:rPr>
          <w:bCs/>
          <w:sz w:val="28"/>
          <w:szCs w:val="28"/>
        </w:rPr>
        <w:t>Show”</w:t>
      </w:r>
      <w:r w:rsidRPr="00F97729">
        <w:rPr>
          <w:sz w:val="28"/>
          <w:szCs w:val="28"/>
        </w:rPr>
        <w:t xml:space="preserve"> (</w:t>
      </w:r>
      <w:r w:rsidRPr="00F97729">
        <w:rPr>
          <w:bCs/>
          <w:sz w:val="28"/>
          <w:szCs w:val="28"/>
        </w:rPr>
        <w:t>to make known</w:t>
      </w:r>
      <w:r w:rsidRPr="00F97729">
        <w:rPr>
          <w:sz w:val="28"/>
          <w:szCs w:val="28"/>
        </w:rPr>
        <w:t xml:space="preserve">) </w:t>
      </w:r>
      <w:r w:rsidRPr="00F97729">
        <w:rPr>
          <w:bCs/>
          <w:sz w:val="28"/>
          <w:szCs w:val="28"/>
        </w:rPr>
        <w:t>to His servants</w:t>
      </w:r>
      <w:r w:rsidRPr="00F97729">
        <w:rPr>
          <w:sz w:val="28"/>
          <w:szCs w:val="28"/>
        </w:rPr>
        <w:t xml:space="preserve"> what must take place between the first and second coming of Christ. Events will come “</w:t>
      </w:r>
      <w:r w:rsidRPr="00F97729">
        <w:rPr>
          <w:bCs/>
          <w:sz w:val="28"/>
          <w:szCs w:val="28"/>
        </w:rPr>
        <w:t>shortly</w:t>
      </w:r>
      <w:r w:rsidRPr="00F97729">
        <w:rPr>
          <w:sz w:val="28"/>
          <w:szCs w:val="28"/>
        </w:rPr>
        <w:t>” – at any time; “</w:t>
      </w:r>
      <w:r w:rsidRPr="00F97729">
        <w:rPr>
          <w:bCs/>
          <w:sz w:val="28"/>
          <w:szCs w:val="28"/>
        </w:rPr>
        <w:t>signified</w:t>
      </w:r>
      <w:r w:rsidRPr="00F97729">
        <w:rPr>
          <w:sz w:val="28"/>
          <w:szCs w:val="28"/>
        </w:rPr>
        <w:t>” or revealed</w:t>
      </w:r>
    </w:p>
    <w:p w14:paraId="5AE4AC58" w14:textId="77777777" w:rsidR="00D8081C" w:rsidRPr="00F97729" w:rsidRDefault="000034DD" w:rsidP="000034DD">
      <w:pPr>
        <w:rPr>
          <w:sz w:val="28"/>
          <w:szCs w:val="28"/>
        </w:rPr>
      </w:pPr>
      <w:r w:rsidRPr="00F97729">
        <w:rPr>
          <w:b/>
          <w:sz w:val="28"/>
          <w:szCs w:val="28"/>
        </w:rPr>
        <w:t xml:space="preserve">Verse 2-3: </w:t>
      </w:r>
      <w:r w:rsidR="00D8081C" w:rsidRPr="00F97729">
        <w:rPr>
          <w:sz w:val="28"/>
          <w:szCs w:val="28"/>
        </w:rPr>
        <w:t xml:space="preserve">3 Key Words: </w:t>
      </w:r>
      <w:r w:rsidRPr="00F97729">
        <w:rPr>
          <w:sz w:val="28"/>
          <w:szCs w:val="28"/>
        </w:rPr>
        <w:t>Trust God for understanding when you “read” / study this book.  P</w:t>
      </w:r>
      <w:r w:rsidR="00D8081C" w:rsidRPr="00F97729">
        <w:rPr>
          <w:sz w:val="28"/>
          <w:szCs w:val="28"/>
        </w:rPr>
        <w:t>rophecy p</w:t>
      </w:r>
      <w:r w:rsidRPr="00F97729">
        <w:rPr>
          <w:sz w:val="28"/>
          <w:szCs w:val="28"/>
        </w:rPr>
        <w:t>roclaimed aloud</w:t>
      </w:r>
      <w:r w:rsidR="00D8081C" w:rsidRPr="00F97729">
        <w:rPr>
          <w:sz w:val="28"/>
          <w:szCs w:val="28"/>
        </w:rPr>
        <w:t xml:space="preserve"> for us to “hear”</w:t>
      </w:r>
      <w:r w:rsidRPr="00F97729">
        <w:rPr>
          <w:sz w:val="28"/>
          <w:szCs w:val="28"/>
        </w:rPr>
        <w:t xml:space="preserve">, </w:t>
      </w:r>
      <w:r w:rsidRPr="00F97729">
        <w:rPr>
          <w:bCs/>
          <w:sz w:val="28"/>
          <w:szCs w:val="28"/>
        </w:rPr>
        <w:t>expectation</w:t>
      </w:r>
      <w:r w:rsidRPr="00F97729">
        <w:rPr>
          <w:sz w:val="28"/>
          <w:szCs w:val="28"/>
        </w:rPr>
        <w:t xml:space="preserve"> to </w:t>
      </w:r>
      <w:r w:rsidR="00D8081C" w:rsidRPr="00F97729">
        <w:rPr>
          <w:sz w:val="28"/>
          <w:szCs w:val="28"/>
        </w:rPr>
        <w:t xml:space="preserve">“keep” or </w:t>
      </w:r>
      <w:r w:rsidRPr="00F97729">
        <w:rPr>
          <w:sz w:val="28"/>
          <w:szCs w:val="28"/>
        </w:rPr>
        <w:t xml:space="preserve">obey </w:t>
      </w:r>
      <w:r w:rsidR="00D8081C" w:rsidRPr="00F97729">
        <w:rPr>
          <w:sz w:val="28"/>
          <w:szCs w:val="28"/>
        </w:rPr>
        <w:t xml:space="preserve">the Word with urgency </w:t>
      </w:r>
      <w:r w:rsidRPr="00F97729">
        <w:rPr>
          <w:sz w:val="28"/>
          <w:szCs w:val="28"/>
        </w:rPr>
        <w:t xml:space="preserve">not because of the impending day in history but rather it is </w:t>
      </w:r>
      <w:r w:rsidRPr="00F97729">
        <w:rPr>
          <w:bCs/>
          <w:sz w:val="28"/>
          <w:szCs w:val="28"/>
        </w:rPr>
        <w:t>urgent that we obey</w:t>
      </w:r>
      <w:r w:rsidRPr="00F97729">
        <w:rPr>
          <w:sz w:val="28"/>
          <w:szCs w:val="28"/>
        </w:rPr>
        <w:t>.</w:t>
      </w:r>
    </w:p>
    <w:p w14:paraId="11B48549" w14:textId="77777777" w:rsidR="000034DD" w:rsidRPr="00F97729" w:rsidRDefault="00D8081C" w:rsidP="000034DD">
      <w:pPr>
        <w:rPr>
          <w:sz w:val="28"/>
          <w:szCs w:val="28"/>
        </w:rPr>
      </w:pPr>
      <w:r w:rsidRPr="00F97729">
        <w:rPr>
          <w:b/>
          <w:sz w:val="28"/>
          <w:szCs w:val="28"/>
        </w:rPr>
        <w:t xml:space="preserve">Verse 4: </w:t>
      </w:r>
      <w:r w:rsidRPr="00F97729">
        <w:rPr>
          <w:bCs/>
          <w:sz w:val="28"/>
          <w:szCs w:val="28"/>
        </w:rPr>
        <w:t>Seven Spirits picture of the</w:t>
      </w:r>
      <w:r w:rsidRPr="00F97729">
        <w:rPr>
          <w:sz w:val="28"/>
          <w:szCs w:val="28"/>
        </w:rPr>
        <w:t xml:space="preserve"> “</w:t>
      </w:r>
      <w:r w:rsidRPr="00F97729">
        <w:rPr>
          <w:bCs/>
          <w:sz w:val="28"/>
          <w:szCs w:val="28"/>
        </w:rPr>
        <w:t>perfect Holy Spirit</w:t>
      </w:r>
      <w:r w:rsidRPr="00F97729">
        <w:rPr>
          <w:sz w:val="28"/>
          <w:szCs w:val="28"/>
        </w:rPr>
        <w:t>”</w:t>
      </w:r>
    </w:p>
    <w:p w14:paraId="556A08C6" w14:textId="77777777" w:rsidR="00D8081C" w:rsidRPr="00F97729" w:rsidRDefault="00D8081C" w:rsidP="000034DD">
      <w:pPr>
        <w:rPr>
          <w:bCs/>
          <w:sz w:val="28"/>
          <w:szCs w:val="28"/>
        </w:rPr>
      </w:pPr>
      <w:r w:rsidRPr="00F97729">
        <w:rPr>
          <w:b/>
          <w:sz w:val="28"/>
          <w:szCs w:val="28"/>
        </w:rPr>
        <w:t xml:space="preserve">Verse 5: </w:t>
      </w:r>
      <w:r w:rsidRPr="00F97729">
        <w:rPr>
          <w:sz w:val="28"/>
          <w:szCs w:val="28"/>
        </w:rPr>
        <w:t xml:space="preserve">3 Key Words: His </w:t>
      </w:r>
      <w:r w:rsidRPr="00F97729">
        <w:rPr>
          <w:bCs/>
          <w:sz w:val="28"/>
          <w:szCs w:val="28"/>
        </w:rPr>
        <w:t xml:space="preserve">sacrifice, resurrection, and reign. A new leader will assume King David’s role.   </w:t>
      </w:r>
    </w:p>
    <w:p w14:paraId="5FDF8A2A" w14:textId="38C1F7FC" w:rsidR="00D8081C" w:rsidRPr="00F97729" w:rsidRDefault="008B7937" w:rsidP="000034DD">
      <w:pPr>
        <w:rPr>
          <w:sz w:val="28"/>
          <w:szCs w:val="28"/>
        </w:rPr>
      </w:pPr>
      <w:r w:rsidRPr="00F97729">
        <w:rPr>
          <w:b/>
          <w:sz w:val="28"/>
          <w:szCs w:val="28"/>
        </w:rPr>
        <w:t>V</w:t>
      </w:r>
      <w:r w:rsidR="00BA5F49" w:rsidRPr="00F97729">
        <w:rPr>
          <w:b/>
          <w:sz w:val="28"/>
          <w:szCs w:val="28"/>
        </w:rPr>
        <w:t>erse</w:t>
      </w:r>
      <w:r w:rsidRPr="00F97729">
        <w:rPr>
          <w:b/>
          <w:sz w:val="28"/>
          <w:szCs w:val="28"/>
        </w:rPr>
        <w:t xml:space="preserve"> 6</w:t>
      </w:r>
      <w:r w:rsidRPr="00F97729">
        <w:rPr>
          <w:sz w:val="28"/>
          <w:szCs w:val="28"/>
        </w:rPr>
        <w:t xml:space="preserve">: </w:t>
      </w:r>
      <w:r w:rsidRPr="00F97729">
        <w:rPr>
          <w:bCs/>
          <w:sz w:val="28"/>
          <w:szCs w:val="28"/>
        </w:rPr>
        <w:t>Jesus sacrifice has given to all believers</w:t>
      </w:r>
      <w:r w:rsidRPr="00F97729">
        <w:rPr>
          <w:sz w:val="28"/>
          <w:szCs w:val="28"/>
        </w:rPr>
        <w:t xml:space="preserve"> the privileges promised by God to Moses</w:t>
      </w:r>
      <w:r w:rsidR="00BA5F49" w:rsidRPr="00F97729">
        <w:rPr>
          <w:sz w:val="28"/>
          <w:szCs w:val="28"/>
        </w:rPr>
        <w:t xml:space="preserve">. </w:t>
      </w:r>
      <w:r w:rsidR="00BA5F49" w:rsidRPr="00F97729">
        <w:rPr>
          <w:bCs/>
          <w:sz w:val="28"/>
          <w:szCs w:val="28"/>
        </w:rPr>
        <w:t>Exodus 19:5-6 NKJV</w:t>
      </w:r>
    </w:p>
    <w:p w14:paraId="1DC45F3A" w14:textId="3989D53A" w:rsidR="000034DD" w:rsidRPr="00F97729" w:rsidRDefault="0075297A">
      <w:pPr>
        <w:rPr>
          <w:sz w:val="28"/>
          <w:szCs w:val="28"/>
        </w:rPr>
      </w:pPr>
      <w:r w:rsidRPr="00F97729">
        <w:rPr>
          <w:b/>
          <w:sz w:val="28"/>
          <w:szCs w:val="28"/>
        </w:rPr>
        <w:t xml:space="preserve">Verse 7-8: </w:t>
      </w:r>
      <w:r w:rsidRPr="00F97729">
        <w:rPr>
          <w:sz w:val="28"/>
          <w:szCs w:val="28"/>
        </w:rPr>
        <w:t xml:space="preserve">“He is coming with clouds” - judgment to be actual, personal, and visible to all.  </w:t>
      </w:r>
      <w:r w:rsidR="00736754" w:rsidRPr="00F97729">
        <w:rPr>
          <w:sz w:val="28"/>
          <w:szCs w:val="28"/>
        </w:rPr>
        <w:t xml:space="preserve">All tribes will mourn. God seals the prophesy with his authority and </w:t>
      </w:r>
      <w:r w:rsidR="00736754" w:rsidRPr="00F97729">
        <w:rPr>
          <w:sz w:val="28"/>
          <w:szCs w:val="28"/>
        </w:rPr>
        <w:lastRenderedPageBreak/>
        <w:t xml:space="preserve">name first and last letters of the Greek alphabet.  </w:t>
      </w:r>
      <w:r w:rsidR="00736754" w:rsidRPr="00F97729">
        <w:rPr>
          <w:bCs/>
          <w:sz w:val="28"/>
          <w:szCs w:val="28"/>
        </w:rPr>
        <w:t>Almighty</w:t>
      </w:r>
      <w:r w:rsidR="00736754" w:rsidRPr="00F97729">
        <w:rPr>
          <w:sz w:val="28"/>
          <w:szCs w:val="28"/>
        </w:rPr>
        <w:t xml:space="preserve"> = His power is absolute. </w:t>
      </w:r>
    </w:p>
    <w:p w14:paraId="77C5E5E9" w14:textId="7884BAF8" w:rsidR="00736754" w:rsidRPr="00F97729" w:rsidRDefault="00736754">
      <w:pPr>
        <w:rPr>
          <w:sz w:val="28"/>
          <w:szCs w:val="28"/>
        </w:rPr>
      </w:pPr>
      <w:r w:rsidRPr="00F97729">
        <w:rPr>
          <w:b/>
          <w:sz w:val="28"/>
          <w:szCs w:val="28"/>
        </w:rPr>
        <w:t>Verse 9-10:</w:t>
      </w:r>
      <w:r w:rsidRPr="00F97729">
        <w:rPr>
          <w:sz w:val="28"/>
          <w:szCs w:val="28"/>
        </w:rPr>
        <w:t xml:space="preserve"> </w:t>
      </w:r>
      <w:r w:rsidRPr="00F97729">
        <w:rPr>
          <w:bCs/>
          <w:sz w:val="28"/>
          <w:szCs w:val="28"/>
        </w:rPr>
        <w:t>Companion in the tribulation or persecution present sense</w:t>
      </w:r>
      <w:r w:rsidRPr="00F97729">
        <w:rPr>
          <w:b/>
          <w:bCs/>
          <w:sz w:val="28"/>
          <w:szCs w:val="28"/>
        </w:rPr>
        <w:t xml:space="preserve">.  </w:t>
      </w:r>
      <w:r w:rsidRPr="00F97729">
        <w:rPr>
          <w:sz w:val="28"/>
          <w:szCs w:val="28"/>
        </w:rPr>
        <w:t xml:space="preserve">John was in the Spirit received a supernatural revelation. </w:t>
      </w:r>
      <w:r w:rsidRPr="00F97729">
        <w:rPr>
          <w:bCs/>
          <w:sz w:val="28"/>
          <w:szCs w:val="28"/>
        </w:rPr>
        <w:t>Trumpet</w:t>
      </w:r>
      <w:r w:rsidRPr="00F97729">
        <w:rPr>
          <w:sz w:val="28"/>
          <w:szCs w:val="28"/>
        </w:rPr>
        <w:t xml:space="preserve"> sounded was an </w:t>
      </w:r>
      <w:r w:rsidR="000528F9" w:rsidRPr="00F97729">
        <w:rPr>
          <w:bCs/>
          <w:sz w:val="28"/>
          <w:szCs w:val="28"/>
        </w:rPr>
        <w:t>announcement of</w:t>
      </w:r>
      <w:r w:rsidRPr="00F97729">
        <w:rPr>
          <w:bCs/>
          <w:sz w:val="28"/>
          <w:szCs w:val="28"/>
        </w:rPr>
        <w:t xml:space="preserve"> significance</w:t>
      </w:r>
      <w:r w:rsidRPr="00F97729">
        <w:rPr>
          <w:sz w:val="28"/>
          <w:szCs w:val="28"/>
        </w:rPr>
        <w:t>.</w:t>
      </w:r>
    </w:p>
    <w:p w14:paraId="1705BFD2" w14:textId="66132EC6" w:rsidR="000528F9" w:rsidRPr="00F97729" w:rsidRDefault="000528F9">
      <w:pPr>
        <w:rPr>
          <w:sz w:val="28"/>
          <w:szCs w:val="28"/>
        </w:rPr>
      </w:pPr>
      <w:r w:rsidRPr="00F97729">
        <w:rPr>
          <w:b/>
          <w:sz w:val="28"/>
          <w:szCs w:val="28"/>
        </w:rPr>
        <w:t>Verse 11-12:</w:t>
      </w:r>
      <w:r w:rsidRPr="00F97729">
        <w:rPr>
          <w:sz w:val="28"/>
          <w:szCs w:val="28"/>
        </w:rPr>
        <w:t xml:space="preserve"> Golden lampstands represent the 7 churches each as a light in a dark world.</w:t>
      </w:r>
    </w:p>
    <w:p w14:paraId="0A0430AE" w14:textId="7965C246" w:rsidR="00736754" w:rsidRPr="00F97729" w:rsidRDefault="000528F9">
      <w:pPr>
        <w:rPr>
          <w:sz w:val="28"/>
          <w:szCs w:val="28"/>
        </w:rPr>
      </w:pPr>
      <w:r w:rsidRPr="00F97729">
        <w:rPr>
          <w:b/>
          <w:sz w:val="28"/>
          <w:szCs w:val="28"/>
        </w:rPr>
        <w:t>Verse 13-15</w:t>
      </w:r>
      <w:r w:rsidRPr="00F97729">
        <w:rPr>
          <w:sz w:val="28"/>
          <w:szCs w:val="28"/>
        </w:rPr>
        <w:t xml:space="preserve">: </w:t>
      </w:r>
      <w:r w:rsidRPr="00F97729">
        <w:rPr>
          <w:bCs/>
          <w:sz w:val="28"/>
          <w:szCs w:val="28"/>
        </w:rPr>
        <w:t xml:space="preserve">Clothing symbolized priestly authority.  White hair/flaming eyes – eternity, wisdom, omniscience.  Fine brass – Immutability and omnipotence.  “Many waters” meaning authority.  </w:t>
      </w:r>
    </w:p>
    <w:p w14:paraId="58410A1D" w14:textId="6369C34E" w:rsidR="000528F9" w:rsidRPr="00F97729" w:rsidRDefault="00574A5F">
      <w:pPr>
        <w:rPr>
          <w:sz w:val="28"/>
          <w:szCs w:val="28"/>
        </w:rPr>
      </w:pPr>
      <w:r w:rsidRPr="00F97729">
        <w:rPr>
          <w:b/>
          <w:sz w:val="28"/>
          <w:szCs w:val="28"/>
        </w:rPr>
        <w:t xml:space="preserve">Verse 16-17: </w:t>
      </w:r>
      <w:r w:rsidRPr="00F97729">
        <w:rPr>
          <w:sz w:val="28"/>
          <w:szCs w:val="28"/>
        </w:rPr>
        <w:t xml:space="preserve">Right hand seven stars likely guardian angels (pastors) assigned to the churches.  Two-edged sword is His word.  Countenance suggesting indescribable glory and majesty, holiness.  </w:t>
      </w:r>
    </w:p>
    <w:p w14:paraId="4AA63FBD" w14:textId="7D592BB3" w:rsidR="00574A5F" w:rsidRPr="00F97729" w:rsidRDefault="00574A5F" w:rsidP="00574A5F">
      <w:pPr>
        <w:rPr>
          <w:sz w:val="28"/>
          <w:szCs w:val="28"/>
        </w:rPr>
      </w:pPr>
      <w:r w:rsidRPr="00F97729">
        <w:rPr>
          <w:b/>
          <w:sz w:val="28"/>
          <w:szCs w:val="28"/>
        </w:rPr>
        <w:t xml:space="preserve">Verse 18: </w:t>
      </w:r>
      <w:r w:rsidRPr="00F97729">
        <w:rPr>
          <w:sz w:val="28"/>
          <w:szCs w:val="28"/>
        </w:rPr>
        <w:t>Christ is in charge over the realm of life and death.  The power of Satan released after man’s original sin has now been curbed.  Matt 16:17-18 Keys lock and unlock doors, Jesus is giving disciples the authority to open the doors to heaven and invite others to enter. Likewise, those who continued to harden their hearts and reject the gospel of God’s saving grace were locked out of the Kingdom</w:t>
      </w:r>
    </w:p>
    <w:p w14:paraId="6B766957" w14:textId="650F50D5" w:rsidR="00574A5F" w:rsidRPr="00574A5F" w:rsidRDefault="00574A5F">
      <w:pPr>
        <w:rPr>
          <w:b/>
          <w:sz w:val="24"/>
        </w:rPr>
      </w:pPr>
    </w:p>
    <w:sectPr w:rsidR="00574A5F" w:rsidRPr="00574A5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50AA8" w14:textId="77777777" w:rsidR="00A56E45" w:rsidRDefault="00A56E45" w:rsidP="000528F9">
      <w:pPr>
        <w:spacing w:after="0" w:line="240" w:lineRule="auto"/>
      </w:pPr>
      <w:r>
        <w:separator/>
      </w:r>
    </w:p>
  </w:endnote>
  <w:endnote w:type="continuationSeparator" w:id="0">
    <w:p w14:paraId="3121C957" w14:textId="77777777" w:rsidR="00A56E45" w:rsidRDefault="00A56E45" w:rsidP="0005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6F606" w14:textId="77777777" w:rsidR="00A56E45" w:rsidRDefault="00A56E45" w:rsidP="000528F9">
      <w:pPr>
        <w:spacing w:after="0" w:line="240" w:lineRule="auto"/>
      </w:pPr>
      <w:r>
        <w:separator/>
      </w:r>
    </w:p>
  </w:footnote>
  <w:footnote w:type="continuationSeparator" w:id="0">
    <w:p w14:paraId="5AC6957E" w14:textId="77777777" w:rsidR="00A56E45" w:rsidRDefault="00A56E45" w:rsidP="00052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74307"/>
      <w:docPartObj>
        <w:docPartGallery w:val="Page Numbers (Top of Page)"/>
        <w:docPartUnique/>
      </w:docPartObj>
    </w:sdtPr>
    <w:sdtEndPr>
      <w:rPr>
        <w:noProof/>
      </w:rPr>
    </w:sdtEndPr>
    <w:sdtContent>
      <w:p w14:paraId="4A8357F0" w14:textId="19CA2588" w:rsidR="00F97729" w:rsidRDefault="00F9772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DF2FC3" w14:textId="77777777" w:rsidR="000528F9" w:rsidRDefault="00052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B65"/>
    <w:rsid w:val="000034DD"/>
    <w:rsid w:val="000528F9"/>
    <w:rsid w:val="004738DF"/>
    <w:rsid w:val="00574A5F"/>
    <w:rsid w:val="005A24E4"/>
    <w:rsid w:val="00620B65"/>
    <w:rsid w:val="006C7609"/>
    <w:rsid w:val="00736754"/>
    <w:rsid w:val="0075297A"/>
    <w:rsid w:val="008B7937"/>
    <w:rsid w:val="00A56E45"/>
    <w:rsid w:val="00BA5F49"/>
    <w:rsid w:val="00D8081C"/>
    <w:rsid w:val="00DC1FB7"/>
    <w:rsid w:val="00E97BA8"/>
    <w:rsid w:val="00F9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99C1"/>
  <w15:chartTrackingRefBased/>
  <w15:docId w15:val="{D79D7010-AE1F-4FE2-B213-4875FB00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8F9"/>
  </w:style>
  <w:style w:type="paragraph" w:styleId="Footer">
    <w:name w:val="footer"/>
    <w:basedOn w:val="Normal"/>
    <w:link w:val="FooterChar"/>
    <w:uiPriority w:val="99"/>
    <w:unhideWhenUsed/>
    <w:rsid w:val="00052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8862E9EB59D34DA4A9E1528460B665" ma:contentTypeVersion="12" ma:contentTypeDescription="Create a new document." ma:contentTypeScope="" ma:versionID="d926a5572ce161701d6c4edb9155306c">
  <xsd:schema xmlns:xsd="http://www.w3.org/2001/XMLSchema" xmlns:xs="http://www.w3.org/2001/XMLSchema" xmlns:p="http://schemas.microsoft.com/office/2006/metadata/properties" xmlns:ns3="eaf21857-4862-403b-8bfb-5f45ad3f49ca" xmlns:ns4="ff6ab096-4b9d-490c-8e66-ccc514c4a6b4" targetNamespace="http://schemas.microsoft.com/office/2006/metadata/properties" ma:root="true" ma:fieldsID="9d5832584a43bfd239d62a26e4c6575c" ns3:_="" ns4:_="">
    <xsd:import namespace="eaf21857-4862-403b-8bfb-5f45ad3f49ca"/>
    <xsd:import namespace="ff6ab096-4b9d-490c-8e66-ccc514c4a6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21857-4862-403b-8bfb-5f45ad3f49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6ab096-4b9d-490c-8e66-ccc514c4a6b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F6610-0BAC-4CC7-BFCE-E8EC125B28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742AE6-B306-41C1-93E3-2C9E6B8DF637}">
  <ds:schemaRefs>
    <ds:schemaRef ds:uri="http://schemas.microsoft.com/sharepoint/v3/contenttype/forms"/>
  </ds:schemaRefs>
</ds:datastoreItem>
</file>

<file path=customXml/itemProps3.xml><?xml version="1.0" encoding="utf-8"?>
<ds:datastoreItem xmlns:ds="http://schemas.openxmlformats.org/officeDocument/2006/customXml" ds:itemID="{07ECE4EF-F3F7-4CE8-835D-F103378E5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21857-4862-403b-8bfb-5f45ad3f49ca"/>
    <ds:schemaRef ds:uri="ff6ab096-4b9d-490c-8e66-ccc514c4a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Baylor Scott and White Health</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Ledbetter, Thomas G</dc:creator>
  <cp:keywords/>
  <dc:description/>
  <cp:lastModifiedBy>Thomas Ledbetter</cp:lastModifiedBy>
  <cp:revision>2</cp:revision>
  <dcterms:created xsi:type="dcterms:W3CDTF">2020-09-17T22:48:00Z</dcterms:created>
  <dcterms:modified xsi:type="dcterms:W3CDTF">2020-09-17T22:48:00Z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0x010100B08862E9EB59D34DA4A9E1528460B665</vt:lpwstr>
  </property>
</Properties>
</file>